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5B2A0" w14:textId="40A49C8A" w:rsidR="00212255" w:rsidRDefault="000D550C">
      <w:r>
        <w:t>The Wilmington</w:t>
      </w:r>
    </w:p>
    <w:p w14:paraId="1E7B361F" w14:textId="795A9557" w:rsidR="000D550C" w:rsidRDefault="000D550C">
      <w:r>
        <w:t xml:space="preserve">Kennel Club </w:t>
      </w:r>
    </w:p>
    <w:p w14:paraId="20234679" w14:textId="234A72F2" w:rsidR="000D550C" w:rsidRDefault="000D550C">
      <w:r>
        <w:t>Logo</w:t>
      </w:r>
    </w:p>
    <w:p w14:paraId="7CD08C9B" w14:textId="77777777" w:rsidR="000D550C" w:rsidRDefault="000D550C"/>
    <w:p w14:paraId="4189C226" w14:textId="160315DD" w:rsidR="000D550C" w:rsidRDefault="00740326">
      <w:r>
        <w:t>Wilmington Kennel Club (WKC)</w:t>
      </w:r>
      <w:r w:rsidR="000D550C">
        <w:t xml:space="preserve">  </w:t>
      </w:r>
      <w:r>
        <w:t xml:space="preserve">is pleased to present two days of </w:t>
      </w:r>
      <w:r w:rsidR="000D550C">
        <w:t>AKC Scent Work Seminars 202</w:t>
      </w:r>
      <w:r>
        <w:t xml:space="preserve">6 instructed by AKC Scent Work Judge and National Association of Canine Scent Work Instructor, Lori </w:t>
      </w:r>
      <w:proofErr w:type="spellStart"/>
      <w:r>
        <w:t>Lobayashi</w:t>
      </w:r>
      <w:proofErr w:type="spellEnd"/>
      <w:r>
        <w:t>!</w:t>
      </w:r>
    </w:p>
    <w:p w14:paraId="1941F790" w14:textId="77777777" w:rsidR="00B60640" w:rsidRDefault="00B60640"/>
    <w:p w14:paraId="693BF099" w14:textId="77777777" w:rsidR="00740326" w:rsidRDefault="00740326" w:rsidP="00740326">
      <w:r>
        <w:t>Registration is limited to 6 working teams per seminar and 25 auditors per seminar.</w:t>
      </w:r>
    </w:p>
    <w:p w14:paraId="3C82FB3E" w14:textId="77777777" w:rsidR="00740326" w:rsidRDefault="00740326" w:rsidP="00740326"/>
    <w:p w14:paraId="6B4070D2" w14:textId="25668713" w:rsidR="000D550C" w:rsidRDefault="000D550C">
      <w:r>
        <w:t xml:space="preserve">October 24, 2026: </w:t>
      </w:r>
      <w:r w:rsidR="00B60640">
        <w:t>Morning and Afternoon seminars f</w:t>
      </w:r>
      <w:r>
        <w:t>ocus</w:t>
      </w:r>
      <w:r w:rsidR="00B60640">
        <w:t>ing</w:t>
      </w:r>
      <w:r>
        <w:t xml:space="preserve"> on beginner and intermediate handlers</w:t>
      </w:r>
    </w:p>
    <w:p w14:paraId="5EB08CA8" w14:textId="77777777" w:rsidR="00B60640" w:rsidRDefault="00B60640"/>
    <w:p w14:paraId="642D8F16" w14:textId="6E21B62E" w:rsidR="000D550C" w:rsidRDefault="000D550C">
      <w:r>
        <w:t xml:space="preserve">October 25, 2025: </w:t>
      </w:r>
      <w:r w:rsidR="00B60640">
        <w:t>Morning and Afternoon seminars f</w:t>
      </w:r>
      <w:r>
        <w:t>ocus</w:t>
      </w:r>
      <w:r w:rsidR="00B60640">
        <w:t>ing</w:t>
      </w:r>
      <w:r>
        <w:t xml:space="preserve"> on advanced handlers</w:t>
      </w:r>
    </w:p>
    <w:p w14:paraId="0628EA9B" w14:textId="77777777" w:rsidR="000D550C" w:rsidRDefault="000D550C"/>
    <w:p w14:paraId="6DE5DC93" w14:textId="4A72092E" w:rsidR="000D550C" w:rsidRDefault="000D550C">
      <w:r>
        <w:t>Registration will open on June 15, 2026 at 7 pm E</w:t>
      </w:r>
      <w:r w:rsidR="00B60640">
        <w:t xml:space="preserve">DT for </w:t>
      </w:r>
      <w:r w:rsidR="00740326">
        <w:t>WKC</w:t>
      </w:r>
      <w:r w:rsidR="00B60640">
        <w:t xml:space="preserve"> Members.</w:t>
      </w:r>
    </w:p>
    <w:p w14:paraId="17524813" w14:textId="77777777" w:rsidR="00B60640" w:rsidRDefault="00B60640"/>
    <w:p w14:paraId="08091F5C" w14:textId="4B9F2852" w:rsidR="00B60640" w:rsidRDefault="00B60640">
      <w:r>
        <w:t xml:space="preserve">Registration will open on June 22, 2026 at 7 pm EDT </w:t>
      </w:r>
      <w:r w:rsidR="00740326">
        <w:t>for non-members</w:t>
      </w:r>
      <w:r>
        <w:t>.</w:t>
      </w:r>
    </w:p>
    <w:p w14:paraId="3C51CC30" w14:textId="77777777" w:rsidR="00CC037F" w:rsidRDefault="00CC037F"/>
    <w:p w14:paraId="62A28D33" w14:textId="78E3DFB3" w:rsidR="00CC037F" w:rsidRDefault="00CC037F">
      <w:r>
        <w:t>Registration will close on September 15, 2026 at 12:00 noon.</w:t>
      </w:r>
      <w:r w:rsidR="005E7064">
        <w:t xml:space="preserve">  There will be a wait list maintained.</w:t>
      </w:r>
    </w:p>
    <w:p w14:paraId="15DA82A0" w14:textId="77777777" w:rsidR="00B60640" w:rsidRDefault="00B60640"/>
    <w:p w14:paraId="6A301AD8" w14:textId="59C55C68" w:rsidR="00B60640" w:rsidRDefault="00B60640" w:rsidP="00B60640">
      <w:pPr>
        <w:jc w:val="both"/>
      </w:pPr>
      <w:r>
        <w:t>Registration and payment required for each seminar.</w:t>
      </w:r>
    </w:p>
    <w:p w14:paraId="4B47DD64" w14:textId="1813D702" w:rsidR="00CC037F" w:rsidRDefault="00CC037F" w:rsidP="00B60640">
      <w:pPr>
        <w:jc w:val="both"/>
      </w:pPr>
    </w:p>
    <w:p w14:paraId="2ED6109A" w14:textId="3229ED10" w:rsidR="00B60640" w:rsidRDefault="00B60640">
      <w:r>
        <w:t>Pricing for EACH SEMINAR:</w:t>
      </w:r>
    </w:p>
    <w:p w14:paraId="5CCE31C3" w14:textId="77777777" w:rsidR="00B60640" w:rsidRDefault="00B60640"/>
    <w:p w14:paraId="178515B5" w14:textId="2524EDF9" w:rsidR="00B60640" w:rsidRDefault="00B60640">
      <w:r>
        <w:t>WKC Member  - $75 per working team, $50 per auditor</w:t>
      </w:r>
    </w:p>
    <w:p w14:paraId="6026FCA1" w14:textId="192E7D89" w:rsidR="00B60640" w:rsidRDefault="00B60640">
      <w:r>
        <w:t xml:space="preserve">Non-WKC Member - $105 per working team, $60 per auditor </w:t>
      </w:r>
    </w:p>
    <w:p w14:paraId="6D28D88B" w14:textId="77777777" w:rsidR="000D550C" w:rsidRDefault="000D550C"/>
    <w:p w14:paraId="1A2EA189" w14:textId="446C948E" w:rsidR="000D550C" w:rsidRDefault="000D550C">
      <w:r>
        <w:t>October 24</w:t>
      </w:r>
      <w:r w:rsidRPr="000D550C">
        <w:rPr>
          <w:vertAlign w:val="superscript"/>
        </w:rPr>
        <w:t>th</w:t>
      </w:r>
      <w:r w:rsidR="00B60640">
        <w:rPr>
          <w:vertAlign w:val="superscript"/>
        </w:rPr>
        <w:t xml:space="preserve"> </w:t>
      </w:r>
      <w:r w:rsidR="00B60640">
        <w:t>Seminars</w:t>
      </w:r>
      <w:r>
        <w:t>:</w:t>
      </w:r>
    </w:p>
    <w:p w14:paraId="21D8142C" w14:textId="77777777" w:rsidR="00B60640" w:rsidRDefault="00B60640"/>
    <w:p w14:paraId="3011DF2B" w14:textId="464B8EAF" w:rsidR="000D550C" w:rsidRDefault="000D550C" w:rsidP="00B60640">
      <w:pPr>
        <w:pStyle w:val="ListParagraph"/>
        <w:numPr>
          <w:ilvl w:val="0"/>
          <w:numId w:val="1"/>
        </w:numPr>
      </w:pPr>
      <w:r>
        <w:t>Morning</w:t>
      </w:r>
      <w:r w:rsidR="00B60640">
        <w:t xml:space="preserve"> Seminar</w:t>
      </w:r>
      <w:r>
        <w:t>:  Start lines and thresholds – how to create a start line routine</w:t>
      </w:r>
      <w:r w:rsidR="00B60640">
        <w:t>;</w:t>
      </w:r>
      <w:r>
        <w:t xml:space="preserve"> work threshold hides</w:t>
      </w:r>
      <w:r w:rsidR="00B60640">
        <w:t>; s</w:t>
      </w:r>
      <w:r>
        <w:t>earch areas effectively.</w:t>
      </w:r>
    </w:p>
    <w:p w14:paraId="06AB0FB6" w14:textId="77777777" w:rsidR="00B60640" w:rsidRDefault="00B60640"/>
    <w:p w14:paraId="7FE294DD" w14:textId="3CE18B9B" w:rsidR="000D550C" w:rsidRDefault="000D550C" w:rsidP="00B60640">
      <w:pPr>
        <w:pStyle w:val="ListParagraph"/>
        <w:numPr>
          <w:ilvl w:val="0"/>
          <w:numId w:val="1"/>
        </w:numPr>
      </w:pPr>
      <w:r>
        <w:t>Afternoon</w:t>
      </w:r>
      <w:r w:rsidR="00B60640">
        <w:t xml:space="preserve"> Seminar</w:t>
      </w:r>
      <w:r>
        <w:t xml:space="preserve">:  How to </w:t>
      </w:r>
      <w:proofErr w:type="gramStart"/>
      <w:r>
        <w:t>train for</w:t>
      </w:r>
      <w:proofErr w:type="gramEnd"/>
      <w:r>
        <w:t xml:space="preserve"> different types of distractors, from toys to food and more.</w:t>
      </w:r>
    </w:p>
    <w:p w14:paraId="6820F4EE" w14:textId="77777777" w:rsidR="000D550C" w:rsidRDefault="000D550C"/>
    <w:p w14:paraId="53EEC5A4" w14:textId="2C3FC0B4" w:rsidR="000D550C" w:rsidRDefault="000D550C">
      <w:r>
        <w:t>October 25</w:t>
      </w:r>
      <w:r w:rsidRPr="000D550C">
        <w:rPr>
          <w:vertAlign w:val="superscript"/>
        </w:rPr>
        <w:t>th</w:t>
      </w:r>
      <w:r w:rsidR="00B60640">
        <w:t xml:space="preserve"> Seminars</w:t>
      </w:r>
      <w:r>
        <w:t>:</w:t>
      </w:r>
    </w:p>
    <w:p w14:paraId="6C9AA73D" w14:textId="77777777" w:rsidR="00B60640" w:rsidRDefault="00B60640"/>
    <w:p w14:paraId="56828F0F" w14:textId="3482CB20" w:rsidR="000D550C" w:rsidRDefault="000D550C" w:rsidP="00B60640">
      <w:pPr>
        <w:pStyle w:val="ListParagraph"/>
        <w:numPr>
          <w:ilvl w:val="0"/>
          <w:numId w:val="2"/>
        </w:numPr>
      </w:pPr>
      <w:r>
        <w:t>Morning</w:t>
      </w:r>
      <w:r w:rsidR="00B60640">
        <w:t xml:space="preserve"> Seminar</w:t>
      </w:r>
      <w:r>
        <w:t>:  Strategies and training for buried hides -  how to get a better indication and strategies for success.</w:t>
      </w:r>
    </w:p>
    <w:p w14:paraId="334C62DE" w14:textId="77777777" w:rsidR="00B60640" w:rsidRDefault="00B60640" w:rsidP="00B60640">
      <w:pPr>
        <w:pStyle w:val="ListParagraph"/>
      </w:pPr>
    </w:p>
    <w:p w14:paraId="20C48E30" w14:textId="55BA8C50" w:rsidR="000D550C" w:rsidRDefault="000D550C" w:rsidP="00B60640">
      <w:pPr>
        <w:pStyle w:val="ListParagraph"/>
        <w:numPr>
          <w:ilvl w:val="0"/>
          <w:numId w:val="2"/>
        </w:numPr>
        <w:jc w:val="both"/>
      </w:pPr>
      <w:r>
        <w:t>Afternoon</w:t>
      </w:r>
      <w:r w:rsidR="00B60640">
        <w:t xml:space="preserve"> Seminar</w:t>
      </w:r>
      <w:r>
        <w:t>:  Reward and reinforcement – how and when to reward our dog to get a better indication, less aggressive and not looking at handler to see if they are “correct.”</w:t>
      </w:r>
    </w:p>
    <w:p w14:paraId="0E32C40A" w14:textId="77777777" w:rsidR="00CC037F" w:rsidRDefault="00CC037F" w:rsidP="00B60640">
      <w:pPr>
        <w:pStyle w:val="ListParagraph"/>
      </w:pPr>
    </w:p>
    <w:p w14:paraId="24818AE4" w14:textId="3AECE546" w:rsidR="00CC037F" w:rsidRDefault="00CC037F" w:rsidP="00CC037F">
      <w:pPr>
        <w:pStyle w:val="ListParagraph"/>
        <w:ind w:left="0"/>
      </w:pPr>
      <w:r>
        <w:t xml:space="preserve">CANCELLATION TERMS:  </w:t>
      </w:r>
    </w:p>
    <w:p w14:paraId="72A35C2B" w14:textId="77777777" w:rsidR="00CC037F" w:rsidRDefault="00CC037F" w:rsidP="00CC037F">
      <w:pPr>
        <w:pStyle w:val="ListParagraph"/>
        <w:ind w:left="0"/>
      </w:pPr>
    </w:p>
    <w:p w14:paraId="13F2A7AF" w14:textId="645286A5" w:rsidR="00CC037F" w:rsidRDefault="00CC037F" w:rsidP="00CC037F">
      <w:r>
        <w:t>Policy:  applies to all registrants</w:t>
      </w:r>
      <w:r w:rsidR="005E7064">
        <w:t>, working teams and auditors,</w:t>
      </w:r>
      <w:r>
        <w:t xml:space="preserve"> that must withdraw for ANY reason, not limited to injury, illness, emergency or personal or work-related reasons.  If the event cannot </w:t>
      </w:r>
      <w:r>
        <w:lastRenderedPageBreak/>
        <w:t>take place or be completed by WKC by  reason of fire, civil disturbances, Acts of God, public emergency or any other cause beyond control of WKC, WKC will make a best effort to provide partial refunds after recouping its expenses.</w:t>
      </w:r>
    </w:p>
    <w:p w14:paraId="6ACF304B" w14:textId="77777777" w:rsidR="00CC037F" w:rsidRDefault="00CC037F" w:rsidP="00CC037F">
      <w:pPr>
        <w:pStyle w:val="ListParagraph"/>
        <w:ind w:left="0"/>
      </w:pPr>
    </w:p>
    <w:p w14:paraId="2A7C5B8D" w14:textId="7CA17606" w:rsidR="00CC037F" w:rsidRDefault="00CC037F" w:rsidP="00CC037F">
      <w:pPr>
        <w:pStyle w:val="ListParagraph"/>
        <w:numPr>
          <w:ilvl w:val="0"/>
          <w:numId w:val="3"/>
        </w:numPr>
      </w:pPr>
      <w:r>
        <w:t>Cancel prior to 9/15/26 NOON – full refund less $10 processing fee IF WKC can fill your spot from its waitlist.</w:t>
      </w:r>
    </w:p>
    <w:p w14:paraId="17AE5B3F" w14:textId="37DA93EF" w:rsidR="00CC037F" w:rsidRDefault="005E7064" w:rsidP="00CC037F">
      <w:pPr>
        <w:pStyle w:val="ListParagraph"/>
        <w:numPr>
          <w:ilvl w:val="0"/>
          <w:numId w:val="3"/>
        </w:numPr>
      </w:pPr>
      <w:r>
        <w:t xml:space="preserve">Cancellation after 9/15/2026 12:01 pm or thereafter – no refund.  Attendee may send </w:t>
      </w:r>
      <w:proofErr w:type="gramStart"/>
      <w:r>
        <w:t>substitute</w:t>
      </w:r>
      <w:proofErr w:type="gramEnd"/>
      <w:r>
        <w:t xml:space="preserve"> with prior notification to WKC, but notification must be no later than 10/</w:t>
      </w:r>
      <w:r w:rsidR="00A3001E">
        <w:t>23</w:t>
      </w:r>
      <w:r>
        <w:t>/26 NOON.</w:t>
      </w:r>
    </w:p>
    <w:p w14:paraId="62B4AD18" w14:textId="22DF6574" w:rsidR="005E7064" w:rsidRDefault="005E7064" w:rsidP="00CC037F">
      <w:pPr>
        <w:pStyle w:val="ListParagraph"/>
        <w:numPr>
          <w:ilvl w:val="0"/>
          <w:numId w:val="3"/>
        </w:numPr>
      </w:pPr>
      <w:r>
        <w:t xml:space="preserve">Notification of cancellation or substitution of attendee must be sent to Chris Atkinson via email, </w:t>
      </w:r>
      <w:hyperlink r:id="rId5" w:history="1">
        <w:r w:rsidRPr="00312946">
          <w:rPr>
            <w:rStyle w:val="Hyperlink"/>
          </w:rPr>
          <w:t>1085atkin@gmail.com</w:t>
        </w:r>
      </w:hyperlink>
      <w:r>
        <w:t>.</w:t>
      </w:r>
    </w:p>
    <w:p w14:paraId="17F35862" w14:textId="12DA7014" w:rsidR="005E7064" w:rsidRDefault="005E7064" w:rsidP="00CC037F">
      <w:pPr>
        <w:pStyle w:val="ListParagraph"/>
        <w:numPr>
          <w:ilvl w:val="0"/>
          <w:numId w:val="3"/>
        </w:numPr>
      </w:pPr>
      <w:r>
        <w:t xml:space="preserve">Refunds will be issued no later than </w:t>
      </w:r>
      <w:r w:rsidR="00A3001E">
        <w:t xml:space="preserve">30 </w:t>
      </w:r>
      <w:r>
        <w:t xml:space="preserve">calendar days after </w:t>
      </w:r>
      <w:r w:rsidR="00A3001E">
        <w:t>cancellation.</w:t>
      </w:r>
    </w:p>
    <w:p w14:paraId="6E1B30F4" w14:textId="77777777" w:rsidR="005E7064" w:rsidRDefault="005E7064" w:rsidP="005E7064">
      <w:pPr>
        <w:pStyle w:val="ListParagraph"/>
      </w:pPr>
    </w:p>
    <w:p w14:paraId="729B2167" w14:textId="1BFF99A4" w:rsidR="000D550C" w:rsidRDefault="000D550C" w:rsidP="00B60640">
      <w:pPr>
        <w:jc w:val="both"/>
      </w:pPr>
    </w:p>
    <w:p w14:paraId="4F565EEC" w14:textId="77777777" w:rsidR="000D550C" w:rsidRDefault="000D550C"/>
    <w:sectPr w:rsidR="000D55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23FD8"/>
    <w:multiLevelType w:val="hybridMultilevel"/>
    <w:tmpl w:val="000C1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B27D2F"/>
    <w:multiLevelType w:val="hybridMultilevel"/>
    <w:tmpl w:val="89643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CA4B82"/>
    <w:multiLevelType w:val="hybridMultilevel"/>
    <w:tmpl w:val="12ACB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D15123"/>
    <w:multiLevelType w:val="hybridMultilevel"/>
    <w:tmpl w:val="C2EEC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912118">
    <w:abstractNumId w:val="0"/>
  </w:num>
  <w:num w:numId="2" w16cid:durableId="1524782135">
    <w:abstractNumId w:val="2"/>
  </w:num>
  <w:num w:numId="3" w16cid:durableId="1578903158">
    <w:abstractNumId w:val="1"/>
  </w:num>
  <w:num w:numId="4" w16cid:durableId="16429271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50C"/>
    <w:rsid w:val="000D550C"/>
    <w:rsid w:val="00212255"/>
    <w:rsid w:val="005C4853"/>
    <w:rsid w:val="005E7064"/>
    <w:rsid w:val="007051C3"/>
    <w:rsid w:val="00740326"/>
    <w:rsid w:val="0097423F"/>
    <w:rsid w:val="00A3001E"/>
    <w:rsid w:val="00AC34C7"/>
    <w:rsid w:val="00B60640"/>
    <w:rsid w:val="00CC037F"/>
    <w:rsid w:val="00E7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A8D4C"/>
  <w15:chartTrackingRefBased/>
  <w15:docId w15:val="{590CB367-2C00-4E50-8DCF-121F1EB1B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5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5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5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5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5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5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5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5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5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5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5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5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5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5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5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5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5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5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5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5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5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5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50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E70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0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1085atki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401</Words>
  <Characters>2095</Characters>
  <Application>Microsoft Office Word</Application>
  <DocSecurity>0</DocSecurity>
  <Lines>77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Atkinson</dc:creator>
  <cp:keywords/>
  <dc:description/>
  <cp:lastModifiedBy>Chris Atkinson</cp:lastModifiedBy>
  <cp:revision>4</cp:revision>
  <cp:lastPrinted>2026-04-05T20:26:00Z</cp:lastPrinted>
  <dcterms:created xsi:type="dcterms:W3CDTF">2026-03-28T21:19:00Z</dcterms:created>
  <dcterms:modified xsi:type="dcterms:W3CDTF">2026-04-05T20:28:00Z</dcterms:modified>
</cp:coreProperties>
</file>